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C68" w14:textId="17F64097" w:rsidR="0000207B" w:rsidRPr="006B5F23" w:rsidRDefault="0000207B" w:rsidP="0000207B">
      <w:pPr>
        <w:pStyle w:val="Geenafstand"/>
        <w:rPr>
          <w:rFonts w:cstheme="minorHAnsi"/>
          <w:b/>
          <w:bCs/>
          <w:color w:val="1F8CA5"/>
          <w:sz w:val="28"/>
          <w:szCs w:val="28"/>
        </w:rPr>
      </w:pPr>
      <w:r w:rsidRPr="006B5F23">
        <w:rPr>
          <w:rFonts w:cstheme="minorHAnsi"/>
          <w:b/>
          <w:bCs/>
          <w:color w:val="1F8CA5"/>
          <w:sz w:val="28"/>
          <w:szCs w:val="28"/>
        </w:rPr>
        <w:t>OVERZICHT TE GEBRUIKEN ICPC’S BIJ OUDEREN</w:t>
      </w:r>
      <w:r w:rsidR="00FB58F0" w:rsidRPr="006B5F23">
        <w:rPr>
          <w:rFonts w:cstheme="minorHAnsi"/>
          <w:b/>
          <w:bCs/>
          <w:color w:val="1F8CA5"/>
          <w:sz w:val="28"/>
          <w:szCs w:val="28"/>
        </w:rPr>
        <w:t xml:space="preserve"> </w:t>
      </w:r>
    </w:p>
    <w:p w14:paraId="04B5D6BF" w14:textId="77777777" w:rsidR="0000207B" w:rsidRPr="00BF3788" w:rsidRDefault="0000207B" w:rsidP="0000207B">
      <w:pPr>
        <w:pStyle w:val="Geenafstand"/>
        <w:rPr>
          <w:rFonts w:cstheme="minorHAnsi"/>
          <w:b/>
          <w:bCs/>
        </w:rPr>
      </w:pPr>
    </w:p>
    <w:p w14:paraId="1BDAF665" w14:textId="77777777" w:rsidR="00FB58F0" w:rsidRPr="00BF3788" w:rsidRDefault="004A64D7" w:rsidP="0000207B">
      <w:pPr>
        <w:pStyle w:val="Geenafstand"/>
        <w:rPr>
          <w:rFonts w:cstheme="minorHAnsi"/>
        </w:rPr>
      </w:pPr>
      <w:r w:rsidRPr="00BF3788">
        <w:rPr>
          <w:rFonts w:cstheme="minorHAnsi"/>
          <w:b/>
          <w:bCs/>
        </w:rPr>
        <w:t xml:space="preserve">Kwetsbare ouderen volgens Uprim -&gt; </w:t>
      </w:r>
      <w:r w:rsidRPr="00C6140B">
        <w:rPr>
          <w:rFonts w:cstheme="minorHAnsi"/>
          <w:b/>
          <w:bCs/>
          <w:highlight w:val="yellow"/>
          <w:shd w:val="clear" w:color="auto" w:fill="1F8CA5"/>
        </w:rPr>
        <w:t>A49.01</w:t>
      </w:r>
      <w:r w:rsidR="0000207B" w:rsidRPr="00BF3788">
        <w:rPr>
          <w:rFonts w:cstheme="minorHAnsi"/>
          <w:b/>
          <w:bCs/>
        </w:rPr>
        <w:t xml:space="preserve"> </w:t>
      </w:r>
    </w:p>
    <w:p w14:paraId="3310D264" w14:textId="00C0E854" w:rsidR="004A64D7" w:rsidRPr="00BF3788" w:rsidRDefault="00FB58F0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>D</w:t>
      </w:r>
      <w:r w:rsidR="0000207B" w:rsidRPr="00BF3788">
        <w:rPr>
          <w:rFonts w:cstheme="minorHAnsi"/>
        </w:rPr>
        <w:t xml:space="preserve">eze icpc krijgen alle ouderen waar vermoeden kwetsbaar is, jaarlijks </w:t>
      </w:r>
      <w:r w:rsidRPr="00BF3788">
        <w:rPr>
          <w:rFonts w:cstheme="minorHAnsi"/>
        </w:rPr>
        <w:t>alle ouderen screenen op kwetsbaarheid.</w:t>
      </w:r>
    </w:p>
    <w:p w14:paraId="540DBB7A" w14:textId="77777777" w:rsidR="00502EB1" w:rsidRPr="00BF3788" w:rsidRDefault="00502EB1" w:rsidP="00FB58F0">
      <w:pPr>
        <w:pStyle w:val="Geenafstand"/>
        <w:ind w:left="708" w:firstLine="708"/>
        <w:rPr>
          <w:rFonts w:cstheme="minorHAnsi"/>
        </w:rPr>
      </w:pPr>
      <w:r w:rsidRPr="00BF3788">
        <w:rPr>
          <w:rFonts w:cstheme="minorHAnsi"/>
        </w:rPr>
        <w:t>UPRIM afspraken afkapwaarden:</w:t>
      </w:r>
    </w:p>
    <w:p w14:paraId="2DDE192E" w14:textId="4CA94975" w:rsidR="00502EB1" w:rsidRPr="00BF3788" w:rsidRDefault="00FB58F0" w:rsidP="00FB58F0">
      <w:pPr>
        <w:pStyle w:val="Geenafstand"/>
        <w:ind w:left="1416" w:firstLine="708"/>
        <w:rPr>
          <w:rFonts w:cstheme="minorHAnsi"/>
        </w:rPr>
      </w:pPr>
      <w:r w:rsidRPr="00BF3788">
        <w:rPr>
          <w:rFonts w:cstheme="minorHAnsi"/>
        </w:rPr>
        <w:t>Potentiële</w:t>
      </w:r>
      <w:r w:rsidR="00502EB1" w:rsidRPr="00BF3788">
        <w:rPr>
          <w:rFonts w:cstheme="minorHAnsi"/>
        </w:rPr>
        <w:t xml:space="preserve"> kwetsbaarheid bij Frailty Index 0,2 of hoger</w:t>
      </w:r>
    </w:p>
    <w:p w14:paraId="3C78B5BB" w14:textId="2F5DE30A" w:rsidR="00502EB1" w:rsidRPr="00BF3788" w:rsidRDefault="00502EB1" w:rsidP="00FB58F0">
      <w:pPr>
        <w:pStyle w:val="Geenafstand"/>
        <w:ind w:left="1416" w:firstLine="708"/>
        <w:rPr>
          <w:rFonts w:cstheme="minorHAnsi"/>
        </w:rPr>
      </w:pPr>
      <w:r w:rsidRPr="00BF3788">
        <w:rPr>
          <w:rFonts w:cstheme="minorHAnsi"/>
        </w:rPr>
        <w:t>en/of polyfarmacie (gedefinieerd hier als &gt;5 medicijnen</w:t>
      </w:r>
      <w:r w:rsidR="00557E89">
        <w:rPr>
          <w:rFonts w:cstheme="minorHAnsi"/>
        </w:rPr>
        <w:t>)</w:t>
      </w:r>
    </w:p>
    <w:p w14:paraId="7DE08D5D" w14:textId="77777777" w:rsidR="00502EB1" w:rsidRPr="00BF3788" w:rsidRDefault="00502EB1" w:rsidP="00FB58F0">
      <w:pPr>
        <w:pStyle w:val="Geenafstand"/>
        <w:ind w:left="1416" w:firstLine="708"/>
        <w:rPr>
          <w:rFonts w:cstheme="minorHAnsi"/>
        </w:rPr>
      </w:pPr>
      <w:r w:rsidRPr="00BF3788">
        <w:rPr>
          <w:rFonts w:cstheme="minorHAnsi"/>
        </w:rPr>
        <w:t>en/of consultation gap van meer dan 3 jaar </w:t>
      </w:r>
    </w:p>
    <w:p w14:paraId="2A9C1F19" w14:textId="1C465A2D" w:rsidR="00502EB1" w:rsidRPr="00BF3788" w:rsidRDefault="00FB58F0" w:rsidP="00FB58F0">
      <w:pPr>
        <w:pStyle w:val="Geenafstand"/>
        <w:ind w:left="1416" w:firstLine="708"/>
        <w:rPr>
          <w:rFonts w:cstheme="minorHAnsi"/>
        </w:rPr>
      </w:pPr>
      <w:r w:rsidRPr="00BF3788">
        <w:rPr>
          <w:rFonts w:cstheme="minorHAnsi"/>
        </w:rPr>
        <w:t>e</w:t>
      </w:r>
      <w:r w:rsidR="00502EB1" w:rsidRPr="00BF3788">
        <w:rPr>
          <w:rFonts w:cstheme="minorHAnsi"/>
        </w:rPr>
        <w:t>n/of geriatric events</w:t>
      </w:r>
    </w:p>
    <w:p w14:paraId="20B6648A" w14:textId="77777777" w:rsidR="00FB58F0" w:rsidRPr="00BF3788" w:rsidRDefault="00FB58F0" w:rsidP="0000207B">
      <w:pPr>
        <w:pStyle w:val="Geenafstand"/>
        <w:rPr>
          <w:rFonts w:cstheme="minorHAnsi"/>
        </w:rPr>
      </w:pPr>
    </w:p>
    <w:p w14:paraId="6240CCA0" w14:textId="0BBEA367" w:rsidR="00502EB1" w:rsidRPr="00BF3788" w:rsidRDefault="00502EB1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 xml:space="preserve">Vaststellen </w:t>
      </w:r>
      <w:r w:rsidR="00FB58F0" w:rsidRPr="00BF3788">
        <w:rPr>
          <w:rFonts w:cstheme="minorHAnsi"/>
        </w:rPr>
        <w:t xml:space="preserve">werkelijke </w:t>
      </w:r>
      <w:r w:rsidRPr="00BF3788">
        <w:rPr>
          <w:rFonts w:cstheme="minorHAnsi"/>
        </w:rPr>
        <w:t xml:space="preserve">kwetsbaarheid </w:t>
      </w:r>
      <w:r w:rsidR="00FB58F0" w:rsidRPr="00BF3788">
        <w:rPr>
          <w:rFonts w:cstheme="minorHAnsi"/>
        </w:rPr>
        <w:t>bij</w:t>
      </w:r>
      <w:r w:rsidRPr="00BF3788">
        <w:rPr>
          <w:rFonts w:cstheme="minorHAnsi"/>
        </w:rPr>
        <w:t xml:space="preserve">: Consult/visite bij </w:t>
      </w:r>
      <w:r w:rsidR="00FB58F0" w:rsidRPr="00BF3788">
        <w:rPr>
          <w:rFonts w:cstheme="minorHAnsi"/>
        </w:rPr>
        <w:t>patiënt</w:t>
      </w:r>
    </w:p>
    <w:p w14:paraId="6AF6FFD9" w14:textId="77777777" w:rsidR="00502EB1" w:rsidRPr="00BF3788" w:rsidRDefault="00502EB1" w:rsidP="0000207B">
      <w:pPr>
        <w:pStyle w:val="Geenafstand"/>
        <w:ind w:firstLine="708"/>
        <w:rPr>
          <w:rFonts w:cstheme="minorHAnsi"/>
        </w:rPr>
      </w:pPr>
      <w:r w:rsidRPr="00BF3788">
        <w:rPr>
          <w:rFonts w:cstheme="minorHAnsi"/>
        </w:rPr>
        <w:t>In kaart brengen kwetsbaarheid met de volgende tools/vragenlijst:</w:t>
      </w:r>
    </w:p>
    <w:p w14:paraId="20C20CFD" w14:textId="77777777" w:rsidR="00502EB1" w:rsidRPr="00BF3788" w:rsidRDefault="00502EB1" w:rsidP="0000207B">
      <w:pPr>
        <w:pStyle w:val="Geenafstand"/>
        <w:ind w:firstLine="708"/>
        <w:rPr>
          <w:rFonts w:cstheme="minorHAnsi"/>
        </w:rPr>
      </w:pPr>
      <w:r w:rsidRPr="00BF3788">
        <w:rPr>
          <w:rFonts w:cstheme="minorHAnsi"/>
        </w:rPr>
        <w:t>GFI</w:t>
      </w:r>
    </w:p>
    <w:p w14:paraId="4F7901C7" w14:textId="77777777" w:rsidR="00502EB1" w:rsidRPr="00BF3788" w:rsidRDefault="00502EB1" w:rsidP="0000207B">
      <w:pPr>
        <w:pStyle w:val="Geenafstand"/>
        <w:ind w:firstLine="708"/>
        <w:rPr>
          <w:rFonts w:cstheme="minorHAnsi"/>
        </w:rPr>
      </w:pPr>
      <w:r w:rsidRPr="00BF3788">
        <w:rPr>
          <w:rFonts w:cstheme="minorHAnsi"/>
        </w:rPr>
        <w:t>TRAZAG</w:t>
      </w:r>
    </w:p>
    <w:p w14:paraId="70460E26" w14:textId="77777777" w:rsidR="00502EB1" w:rsidRPr="00BF3788" w:rsidRDefault="00502EB1" w:rsidP="0000207B">
      <w:pPr>
        <w:pStyle w:val="Geenafstand"/>
        <w:ind w:firstLine="708"/>
        <w:rPr>
          <w:rFonts w:cstheme="minorHAnsi"/>
        </w:rPr>
      </w:pPr>
      <w:r w:rsidRPr="00BF3788">
        <w:rPr>
          <w:rFonts w:cstheme="minorHAnsi"/>
        </w:rPr>
        <w:t>Of ander screeningsinstrument</w:t>
      </w:r>
    </w:p>
    <w:p w14:paraId="4A99C65C" w14:textId="1F9F333B" w:rsidR="00502EB1" w:rsidRPr="00BF3788" w:rsidRDefault="00502EB1" w:rsidP="0000207B">
      <w:pPr>
        <w:pStyle w:val="Geenafstand"/>
        <w:rPr>
          <w:rFonts w:cstheme="minorHAnsi"/>
        </w:rPr>
      </w:pPr>
      <w:r w:rsidRPr="00BF3788">
        <w:rPr>
          <w:rFonts w:cstheme="minorHAnsi"/>
          <w:b/>
          <w:bCs/>
        </w:rPr>
        <w:t>Conclusie:</w:t>
      </w:r>
      <w:r w:rsidRPr="00BF3788">
        <w:rPr>
          <w:rFonts w:cstheme="minorHAnsi"/>
        </w:rPr>
        <w:t xml:space="preserve"> </w:t>
      </w:r>
      <w:r w:rsidRPr="00BF3788">
        <w:rPr>
          <w:rFonts w:cstheme="minorHAnsi"/>
        </w:rPr>
        <w:tab/>
        <w:t>Indien niet kwetsbaar; blijft code A49.01</w:t>
      </w:r>
    </w:p>
    <w:p w14:paraId="3B679431" w14:textId="3EC85088" w:rsidR="00FB58F0" w:rsidRPr="00BF3788" w:rsidRDefault="00FB58F0" w:rsidP="00FB58F0">
      <w:pPr>
        <w:pStyle w:val="Geenafstand"/>
        <w:ind w:left="708" w:firstLine="708"/>
        <w:rPr>
          <w:rFonts w:cstheme="minorHAnsi"/>
        </w:rPr>
      </w:pPr>
      <w:r w:rsidRPr="00BF3788">
        <w:rPr>
          <w:rFonts w:cstheme="minorHAnsi"/>
        </w:rPr>
        <w:t>Indien kwetsbaar -&gt; code A49.01 veranderen in -&gt; A05</w:t>
      </w:r>
    </w:p>
    <w:p w14:paraId="4344616E" w14:textId="77777777" w:rsidR="00712750" w:rsidRDefault="00712750" w:rsidP="00712750">
      <w:pPr>
        <w:pStyle w:val="Geenafstand"/>
        <w:ind w:left="1416" w:firstLine="708"/>
        <w:rPr>
          <w:rFonts w:cstheme="minorHAnsi"/>
          <w:b/>
          <w:bCs/>
          <w:sz w:val="28"/>
          <w:szCs w:val="28"/>
        </w:rPr>
      </w:pPr>
      <w:r w:rsidRPr="003D5380">
        <w:rPr>
          <w:rFonts w:cstheme="minorHAnsi"/>
          <w:b/>
          <w:bCs/>
          <w:sz w:val="28"/>
          <w:szCs w:val="28"/>
        </w:rPr>
        <w:t xml:space="preserve">Kwetsbaarheid in kaart gebracht na consult/visite -&gt; </w:t>
      </w:r>
      <w:r w:rsidRPr="00551FD6">
        <w:rPr>
          <w:rFonts w:cstheme="minorHAnsi"/>
          <w:b/>
          <w:bCs/>
          <w:sz w:val="28"/>
          <w:szCs w:val="28"/>
          <w:highlight w:val="yellow"/>
        </w:rPr>
        <w:t>A05</w:t>
      </w:r>
    </w:p>
    <w:p w14:paraId="4E66DC24" w14:textId="71E51E17" w:rsidR="003D5380" w:rsidRDefault="003D5380" w:rsidP="00EC42B7">
      <w:pPr>
        <w:pStyle w:val="Geenafstand"/>
        <w:ind w:left="2124"/>
        <w:rPr>
          <w:rFonts w:cstheme="minorHAnsi"/>
        </w:rPr>
      </w:pPr>
      <w:r>
        <w:rPr>
          <w:rFonts w:cstheme="minorHAnsi"/>
        </w:rPr>
        <w:t xml:space="preserve">Maak dit aan </w:t>
      </w:r>
      <w:r w:rsidR="00EC42B7">
        <w:rPr>
          <w:rFonts w:cstheme="minorHAnsi"/>
        </w:rPr>
        <w:t>als “probleem” in HIS zodat deze altijd actief blijft ook bij langere tijd geen registratie.</w:t>
      </w:r>
    </w:p>
    <w:p w14:paraId="25C64B52" w14:textId="14B2FD5F" w:rsidR="00712750" w:rsidRPr="00BF3788" w:rsidRDefault="004F3000" w:rsidP="00AB6276">
      <w:pPr>
        <w:pStyle w:val="Geenafstand"/>
        <w:ind w:left="2124"/>
        <w:rPr>
          <w:rFonts w:cstheme="minorHAnsi"/>
        </w:rPr>
      </w:pPr>
      <w:r>
        <w:rPr>
          <w:rFonts w:cstheme="minorHAnsi"/>
        </w:rPr>
        <w:t xml:space="preserve">De A05 kan ook gebruikt worden om </w:t>
      </w:r>
      <w:r w:rsidR="00514AFE">
        <w:rPr>
          <w:rFonts w:cstheme="minorHAnsi"/>
        </w:rPr>
        <w:t>een episode bundel onder aan te maken</w:t>
      </w:r>
      <w:r w:rsidR="00551FD6">
        <w:rPr>
          <w:rFonts w:cstheme="minorHAnsi"/>
        </w:rPr>
        <w:t xml:space="preserve">, </w:t>
      </w:r>
      <w:r>
        <w:rPr>
          <w:rFonts w:cstheme="minorHAnsi"/>
        </w:rPr>
        <w:t>de andere hier genoemde relevante ICPC in onder te b</w:t>
      </w:r>
      <w:r w:rsidR="00587215">
        <w:rPr>
          <w:rFonts w:cstheme="minorHAnsi"/>
        </w:rPr>
        <w:t>r</w:t>
      </w:r>
      <w:r>
        <w:rPr>
          <w:rFonts w:cstheme="minorHAnsi"/>
        </w:rPr>
        <w:t>engen</w:t>
      </w:r>
      <w:r w:rsidR="00587215">
        <w:rPr>
          <w:rFonts w:cstheme="minorHAnsi"/>
        </w:rPr>
        <w:t xml:space="preserve">. </w:t>
      </w:r>
    </w:p>
    <w:p w14:paraId="671D1166" w14:textId="77777777" w:rsidR="004A64D7" w:rsidRPr="00BF3788" w:rsidRDefault="004A64D7" w:rsidP="0000207B">
      <w:pPr>
        <w:pStyle w:val="Geenafstand"/>
        <w:rPr>
          <w:rFonts w:cstheme="minorHAnsi"/>
        </w:rPr>
      </w:pPr>
    </w:p>
    <w:p w14:paraId="19F46D10" w14:textId="3BBC759F" w:rsidR="004A64D7" w:rsidRPr="00BF3788" w:rsidRDefault="004A64D7" w:rsidP="0000207B">
      <w:pPr>
        <w:pStyle w:val="Geenafstand"/>
        <w:rPr>
          <w:rFonts w:cstheme="minorHAnsi"/>
          <w:b/>
          <w:bCs/>
        </w:rPr>
      </w:pPr>
      <w:r w:rsidRPr="00BF3788">
        <w:rPr>
          <w:rFonts w:cstheme="minorHAnsi"/>
          <w:b/>
          <w:bCs/>
        </w:rPr>
        <w:t xml:space="preserve">ACP-gesprek gevoerd -&gt; </w:t>
      </w:r>
      <w:r w:rsidRPr="00551FD6">
        <w:rPr>
          <w:rFonts w:cstheme="minorHAnsi"/>
          <w:b/>
          <w:bCs/>
          <w:highlight w:val="yellow"/>
        </w:rPr>
        <w:t>A20</w:t>
      </w:r>
      <w:r w:rsidR="00DD5957">
        <w:rPr>
          <w:rFonts w:cstheme="minorHAnsi"/>
          <w:b/>
          <w:bCs/>
        </w:rPr>
        <w:t xml:space="preserve"> </w:t>
      </w:r>
    </w:p>
    <w:p w14:paraId="4CC6EAA5" w14:textId="77777777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>Gespreksonderwerpen o.a:</w:t>
      </w:r>
    </w:p>
    <w:p w14:paraId="06249A5B" w14:textId="77777777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ab/>
        <w:t>reanimeren</w:t>
      </w:r>
    </w:p>
    <w:p w14:paraId="73546F1C" w14:textId="4F429AD4" w:rsidR="002E6132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ab/>
        <w:t>ziekenhuisopname</w:t>
      </w:r>
    </w:p>
    <w:p w14:paraId="1A220A3D" w14:textId="479F61FE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 xml:space="preserve">           </w:t>
      </w:r>
      <w:r w:rsidRPr="00BF3788">
        <w:rPr>
          <w:rFonts w:cstheme="minorHAnsi"/>
        </w:rPr>
        <w:tab/>
      </w:r>
      <w:r w:rsidR="00F85FD6">
        <w:rPr>
          <w:rFonts w:cstheme="minorHAnsi"/>
        </w:rPr>
        <w:t xml:space="preserve">Belangrijkste </w:t>
      </w:r>
      <w:r w:rsidR="002E6132">
        <w:rPr>
          <w:rFonts w:cstheme="minorHAnsi"/>
        </w:rPr>
        <w:t xml:space="preserve">in </w:t>
      </w:r>
      <w:r w:rsidRPr="00BF3788">
        <w:rPr>
          <w:rFonts w:cstheme="minorHAnsi"/>
        </w:rPr>
        <w:t>kwaliteit van leven</w:t>
      </w:r>
      <w:r w:rsidR="002E6132">
        <w:rPr>
          <w:rFonts w:cstheme="minorHAnsi"/>
        </w:rPr>
        <w:t>, medicatie</w:t>
      </w:r>
    </w:p>
    <w:p w14:paraId="357EED80" w14:textId="2AF3643C" w:rsidR="00712750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>Noteren in HIS</w:t>
      </w:r>
      <w:r w:rsidR="00CB5E71">
        <w:rPr>
          <w:rFonts w:cstheme="minorHAnsi"/>
        </w:rPr>
        <w:t xml:space="preserve">, </w:t>
      </w:r>
      <w:r w:rsidR="00712750" w:rsidRPr="00BF3788">
        <w:rPr>
          <w:rFonts w:cstheme="minorHAnsi"/>
        </w:rPr>
        <w:t>aangeven dat het gesprek gevoerd is.</w:t>
      </w:r>
      <w:r w:rsidR="00CB5E71">
        <w:rPr>
          <w:rFonts w:cstheme="minorHAnsi"/>
        </w:rPr>
        <w:t xml:space="preserve"> </w:t>
      </w:r>
      <w:r w:rsidR="00F85FD6">
        <w:rPr>
          <w:rFonts w:cstheme="minorHAnsi"/>
        </w:rPr>
        <w:t xml:space="preserve">Vastleggen wat </w:t>
      </w:r>
      <w:r w:rsidR="00CB5E71">
        <w:rPr>
          <w:rFonts w:cstheme="minorHAnsi"/>
        </w:rPr>
        <w:t xml:space="preserve">de uitkomst zijn </w:t>
      </w:r>
      <w:r w:rsidR="005D71E1">
        <w:rPr>
          <w:rFonts w:cstheme="minorHAnsi"/>
        </w:rPr>
        <w:t>over reanimeren, medicatiebeleid en ziekenhuisopname.</w:t>
      </w:r>
    </w:p>
    <w:p w14:paraId="30ECA5D9" w14:textId="77777777" w:rsidR="00446440" w:rsidRDefault="00B853A4" w:rsidP="0000207B">
      <w:pPr>
        <w:pStyle w:val="Geenafstand"/>
        <w:rPr>
          <w:rFonts w:cstheme="minorHAnsi"/>
        </w:rPr>
      </w:pPr>
      <w:r>
        <w:rPr>
          <w:rFonts w:cstheme="minorHAnsi"/>
        </w:rPr>
        <w:t xml:space="preserve">Belangrijk is om </w:t>
      </w:r>
      <w:r w:rsidR="003A32ED">
        <w:rPr>
          <w:rFonts w:cstheme="minorHAnsi"/>
        </w:rPr>
        <w:t>andere zorgverleners hierover te informeren.</w:t>
      </w:r>
      <w:r w:rsidR="0087490B">
        <w:rPr>
          <w:rFonts w:cstheme="minorHAnsi"/>
        </w:rPr>
        <w:t xml:space="preserve"> Dit gebeurd o.a. </w:t>
      </w:r>
    </w:p>
    <w:p w14:paraId="0CFCDC62" w14:textId="00238EC0" w:rsidR="00446440" w:rsidRDefault="00446440" w:rsidP="0000207B">
      <w:pPr>
        <w:pStyle w:val="Geenafstand"/>
        <w:rPr>
          <w:rFonts w:cstheme="minorHAnsi"/>
        </w:rPr>
      </w:pPr>
      <w:r>
        <w:rPr>
          <w:rFonts w:cstheme="minorHAnsi"/>
        </w:rPr>
        <w:t xml:space="preserve">Huisartsenpost -&gt; </w:t>
      </w:r>
      <w:r w:rsidR="0087490B">
        <w:rPr>
          <w:rFonts w:cstheme="minorHAnsi"/>
        </w:rPr>
        <w:t>bij</w:t>
      </w:r>
      <w:r w:rsidR="003A32ED">
        <w:rPr>
          <w:rFonts w:cstheme="minorHAnsi"/>
        </w:rPr>
        <w:t xml:space="preserve"> LSP toestemming </w:t>
      </w:r>
      <w:r w:rsidR="00DE2238">
        <w:rPr>
          <w:rFonts w:cstheme="minorHAnsi"/>
        </w:rPr>
        <w:t>( (</w:t>
      </w:r>
      <w:r w:rsidR="00157415">
        <w:rPr>
          <w:rFonts w:cstheme="minorHAnsi"/>
        </w:rPr>
        <w:t>O</w:t>
      </w:r>
      <w:r w:rsidR="00DE2238">
        <w:rPr>
          <w:rFonts w:cstheme="minorHAnsi"/>
        </w:rPr>
        <w:t xml:space="preserve">pt-in </w:t>
      </w:r>
      <w:r w:rsidR="003A32ED" w:rsidRPr="003A32ED">
        <w:rPr>
          <w:rFonts w:cstheme="minorHAnsi"/>
          <w:highlight w:val="green"/>
        </w:rPr>
        <w:t>J</w:t>
      </w:r>
      <w:r w:rsidR="004063AA" w:rsidRPr="004063AA">
        <w:rPr>
          <w:rFonts w:cstheme="minorHAnsi"/>
          <w:highlight w:val="green"/>
        </w:rPr>
        <w:t>A</w:t>
      </w:r>
      <w:r w:rsidR="00DE2238">
        <w:rPr>
          <w:rFonts w:cstheme="minorHAnsi"/>
        </w:rPr>
        <w:t xml:space="preserve"> bij Promedico</w:t>
      </w:r>
      <w:r w:rsidR="00EA798C">
        <w:rPr>
          <w:rFonts w:cstheme="minorHAnsi"/>
        </w:rPr>
        <w:t xml:space="preserve">, </w:t>
      </w:r>
      <w:r w:rsidR="0025427B" w:rsidRPr="0025427B">
        <w:rPr>
          <w:rFonts w:cstheme="minorHAnsi"/>
          <w:highlight w:val="green"/>
        </w:rPr>
        <w:t>icoontje</w:t>
      </w:r>
      <w:r w:rsidR="0025427B">
        <w:rPr>
          <w:rFonts w:cstheme="minorHAnsi"/>
        </w:rPr>
        <w:t xml:space="preserve"> man/vrouw in Medicom</w:t>
      </w:r>
      <w:r w:rsidR="00DE2238">
        <w:rPr>
          <w:rFonts w:cstheme="minorHAnsi"/>
        </w:rPr>
        <w:t>)</w:t>
      </w:r>
      <w:r w:rsidR="004063AA">
        <w:rPr>
          <w:rFonts w:cstheme="minorHAnsi"/>
        </w:rPr>
        <w:t xml:space="preserve">, </w:t>
      </w:r>
    </w:p>
    <w:p w14:paraId="252E96A2" w14:textId="153E45F4" w:rsidR="00B853A4" w:rsidRPr="00BF3788" w:rsidRDefault="00EA798C" w:rsidP="0000207B">
      <w:pPr>
        <w:pStyle w:val="Geenafstand"/>
        <w:rPr>
          <w:rFonts w:cstheme="minorHAnsi"/>
        </w:rPr>
      </w:pPr>
      <w:r>
        <w:rPr>
          <w:rFonts w:cstheme="minorHAnsi"/>
        </w:rPr>
        <w:t>Mantelzorger en mede zorgverleners -&gt; via</w:t>
      </w:r>
      <w:r w:rsidR="0034254B">
        <w:rPr>
          <w:rFonts w:cstheme="minorHAnsi"/>
        </w:rPr>
        <w:t xml:space="preserve"> OZO in het Proactief zorgplan.</w:t>
      </w:r>
    </w:p>
    <w:p w14:paraId="6B488E5A" w14:textId="77777777" w:rsidR="004A64D7" w:rsidRPr="00BF3788" w:rsidRDefault="004A64D7" w:rsidP="0000207B">
      <w:pPr>
        <w:pStyle w:val="Geenafstand"/>
        <w:rPr>
          <w:rFonts w:cstheme="minorHAnsi"/>
        </w:rPr>
      </w:pPr>
    </w:p>
    <w:p w14:paraId="307B3914" w14:textId="62A7E1B1" w:rsidR="004A64D7" w:rsidRPr="00BF3788" w:rsidRDefault="004A64D7" w:rsidP="0000207B">
      <w:pPr>
        <w:pStyle w:val="Geenafstand"/>
        <w:rPr>
          <w:rFonts w:cstheme="minorHAnsi"/>
          <w:b/>
          <w:bCs/>
        </w:rPr>
      </w:pPr>
      <w:r w:rsidRPr="00BF3788">
        <w:rPr>
          <w:rFonts w:cstheme="minorHAnsi"/>
          <w:b/>
          <w:bCs/>
        </w:rPr>
        <w:t xml:space="preserve">Polyfarmacie -&gt; </w:t>
      </w:r>
      <w:r w:rsidRPr="0040272B">
        <w:rPr>
          <w:rFonts w:cstheme="minorHAnsi"/>
          <w:b/>
          <w:bCs/>
          <w:highlight w:val="yellow"/>
        </w:rPr>
        <w:t>A49.02</w:t>
      </w:r>
    </w:p>
    <w:p w14:paraId="34A82AE8" w14:textId="77613554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>Samen met apotheek patiënten selecteren bij wie medicatiereview zinvol is</w:t>
      </w:r>
    </w:p>
    <w:p w14:paraId="3282D8A1" w14:textId="17442B17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>Indien je proactief patiënten wilt beoordelen dan in ieder geval patiënten van</w:t>
      </w:r>
      <w:r w:rsidR="00712750" w:rsidRPr="00BF3788">
        <w:rPr>
          <w:rFonts w:cstheme="minorHAnsi"/>
        </w:rPr>
        <w:t>:</w:t>
      </w:r>
      <w:r w:rsidRPr="00BF3788">
        <w:rPr>
          <w:rFonts w:cstheme="minorHAnsi"/>
        </w:rPr>
        <w:t xml:space="preserve"> </w:t>
      </w:r>
    </w:p>
    <w:p w14:paraId="60BD63DD" w14:textId="77777777" w:rsidR="0000207B" w:rsidRPr="00BF3788" w:rsidRDefault="0000207B" w:rsidP="00712750">
      <w:pPr>
        <w:pStyle w:val="Geenafstand"/>
        <w:ind w:firstLine="708"/>
        <w:rPr>
          <w:rFonts w:cstheme="minorHAnsi"/>
        </w:rPr>
      </w:pPr>
      <w:r w:rsidRPr="00BF3788">
        <w:rPr>
          <w:rFonts w:cstheme="minorHAnsi"/>
        </w:rPr>
        <w:t>75 of ouder en 10 of meer medicijnen en/of vastgestelde kwetsbaarheid</w:t>
      </w:r>
    </w:p>
    <w:p w14:paraId="5CAD0B25" w14:textId="77777777" w:rsidR="0000207B" w:rsidRPr="00BF3788" w:rsidRDefault="0000207B" w:rsidP="00712750">
      <w:pPr>
        <w:pStyle w:val="Geenafstand"/>
        <w:rPr>
          <w:rFonts w:cstheme="minorHAnsi"/>
        </w:rPr>
      </w:pPr>
      <w:r w:rsidRPr="00BF3788">
        <w:rPr>
          <w:rFonts w:cstheme="minorHAnsi"/>
        </w:rPr>
        <w:t>Na medicatiebeoordeling code A49.02 geven</w:t>
      </w:r>
    </w:p>
    <w:p w14:paraId="10A246BB" w14:textId="77777777" w:rsidR="004A64D7" w:rsidRPr="00BF3788" w:rsidRDefault="004A64D7" w:rsidP="0000207B">
      <w:pPr>
        <w:pStyle w:val="Geenafstand"/>
        <w:rPr>
          <w:rFonts w:cstheme="minorHAnsi"/>
        </w:rPr>
      </w:pPr>
    </w:p>
    <w:p w14:paraId="33DFBCBA" w14:textId="47DA7D96" w:rsidR="004A64D7" w:rsidRPr="00BF3788" w:rsidRDefault="004A64D7" w:rsidP="0000207B">
      <w:pPr>
        <w:pStyle w:val="Geenafstand"/>
        <w:rPr>
          <w:rFonts w:cstheme="minorHAnsi"/>
          <w:b/>
          <w:bCs/>
        </w:rPr>
      </w:pPr>
      <w:r w:rsidRPr="00BF3788">
        <w:rPr>
          <w:rFonts w:cstheme="minorHAnsi"/>
          <w:b/>
          <w:bCs/>
        </w:rPr>
        <w:t xml:space="preserve">Valrisico -&gt; </w:t>
      </w:r>
      <w:r w:rsidRPr="0040272B">
        <w:rPr>
          <w:rFonts w:cstheme="minorHAnsi"/>
          <w:b/>
          <w:bCs/>
          <w:highlight w:val="yellow"/>
        </w:rPr>
        <w:t>L49</w:t>
      </w:r>
    </w:p>
    <w:p w14:paraId="128A0E8C" w14:textId="0D676AE5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 xml:space="preserve">Patiënten waarbij er sprake is van verhoogd valrisico en vervolgens acties zijn uitgezet -&gt; L49 </w:t>
      </w:r>
    </w:p>
    <w:p w14:paraId="555CC8C1" w14:textId="37FFBF70" w:rsidR="0000207B" w:rsidRPr="00BF3788" w:rsidRDefault="0000207B" w:rsidP="0000207B">
      <w:pPr>
        <w:pStyle w:val="Geenafstand"/>
        <w:rPr>
          <w:rFonts w:cstheme="minorHAnsi"/>
        </w:rPr>
      </w:pPr>
      <w:r w:rsidRPr="00BF3788">
        <w:rPr>
          <w:rFonts w:cstheme="minorHAnsi"/>
        </w:rPr>
        <w:t>Patiënten die gevallen zijn ook coderen met</w:t>
      </w:r>
      <w:r w:rsidR="00712750" w:rsidRPr="00BF3788">
        <w:rPr>
          <w:rFonts w:cstheme="minorHAnsi"/>
        </w:rPr>
        <w:t xml:space="preserve"> -&gt;</w:t>
      </w:r>
      <w:r w:rsidRPr="00BF3788">
        <w:rPr>
          <w:rFonts w:cstheme="minorHAnsi"/>
        </w:rPr>
        <w:t xml:space="preserve"> A80</w:t>
      </w:r>
    </w:p>
    <w:p w14:paraId="0C4E59CA" w14:textId="77777777" w:rsidR="004A64D7" w:rsidRPr="00BF3788" w:rsidRDefault="004A64D7" w:rsidP="0000207B">
      <w:pPr>
        <w:pStyle w:val="Geenafstand"/>
        <w:rPr>
          <w:rFonts w:cstheme="minorHAnsi"/>
        </w:rPr>
      </w:pPr>
    </w:p>
    <w:p w14:paraId="7FA22BEA" w14:textId="0043144A" w:rsidR="00464505" w:rsidRPr="00BF3788" w:rsidRDefault="00464505" w:rsidP="0000207B">
      <w:pPr>
        <w:pStyle w:val="Geenafstand"/>
        <w:rPr>
          <w:rFonts w:cstheme="minorHAnsi"/>
        </w:rPr>
      </w:pPr>
    </w:p>
    <w:p w14:paraId="286E0704" w14:textId="77777777" w:rsidR="00E60459" w:rsidRPr="00BF3788" w:rsidRDefault="00E60459" w:rsidP="0000207B">
      <w:pPr>
        <w:pStyle w:val="Geenafstand"/>
        <w:rPr>
          <w:rFonts w:cstheme="minorHAnsi"/>
        </w:rPr>
      </w:pPr>
    </w:p>
    <w:sectPr w:rsidR="00E60459" w:rsidRPr="00BF37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3379" w14:textId="77777777" w:rsidR="00D234AE" w:rsidRDefault="00D234AE" w:rsidP="00977C0D">
      <w:pPr>
        <w:spacing w:after="0" w:line="240" w:lineRule="auto"/>
      </w:pPr>
      <w:r>
        <w:separator/>
      </w:r>
    </w:p>
  </w:endnote>
  <w:endnote w:type="continuationSeparator" w:id="0">
    <w:p w14:paraId="67293618" w14:textId="77777777" w:rsidR="00D234AE" w:rsidRDefault="00D234AE" w:rsidP="0097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16D4" w14:textId="4CFE4A33" w:rsidR="00045AA1" w:rsidRPr="006B5F23" w:rsidRDefault="00045AA1">
    <w:pPr>
      <w:pStyle w:val="Voettekst"/>
      <w:rPr>
        <w:color w:val="432763"/>
      </w:rPr>
    </w:pPr>
    <w:r w:rsidRPr="006B5F23">
      <w:rPr>
        <w:color w:val="432763"/>
      </w:rPr>
      <w:t>Sterkzorg, augustus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6944" w14:textId="77777777" w:rsidR="00D234AE" w:rsidRDefault="00D234AE" w:rsidP="00977C0D">
      <w:pPr>
        <w:spacing w:after="0" w:line="240" w:lineRule="auto"/>
      </w:pPr>
      <w:r>
        <w:separator/>
      </w:r>
    </w:p>
  </w:footnote>
  <w:footnote w:type="continuationSeparator" w:id="0">
    <w:p w14:paraId="2ED0009D" w14:textId="77777777" w:rsidR="00D234AE" w:rsidRDefault="00D234AE" w:rsidP="0097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1504" w14:textId="620A5362" w:rsidR="00977C0D" w:rsidRDefault="00977C0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E6497" wp14:editId="676F0139">
          <wp:simplePos x="0" y="0"/>
          <wp:positionH relativeFrom="column">
            <wp:posOffset>3641725</wp:posOffset>
          </wp:positionH>
          <wp:positionV relativeFrom="paragraph">
            <wp:posOffset>-198120</wp:posOffset>
          </wp:positionV>
          <wp:extent cx="2762250" cy="1057345"/>
          <wp:effectExtent l="0" t="0" r="0" b="9525"/>
          <wp:wrapSquare wrapText="bothSides"/>
          <wp:docPr id="545766011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766011" name="Afbeelding 1" descr="Afbeelding met tekst, Lettertype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05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B9CAD5" w14:textId="77777777" w:rsidR="00977C0D" w:rsidRDefault="00977C0D">
    <w:pPr>
      <w:pStyle w:val="Koptekst"/>
    </w:pPr>
  </w:p>
  <w:p w14:paraId="701D2434" w14:textId="77777777" w:rsidR="00977C0D" w:rsidRDefault="00977C0D">
    <w:pPr>
      <w:pStyle w:val="Koptekst"/>
    </w:pPr>
  </w:p>
  <w:p w14:paraId="50BFF99F" w14:textId="77777777" w:rsidR="00977C0D" w:rsidRDefault="00977C0D">
    <w:pPr>
      <w:pStyle w:val="Koptekst"/>
    </w:pPr>
  </w:p>
  <w:p w14:paraId="7F53A075" w14:textId="1E77E841" w:rsidR="00977C0D" w:rsidRDefault="00977C0D">
    <w:pPr>
      <w:pStyle w:val="Koptekst"/>
    </w:pPr>
  </w:p>
  <w:p w14:paraId="79F75A9C" w14:textId="77777777" w:rsidR="00977C0D" w:rsidRDefault="00977C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D18"/>
    <w:multiLevelType w:val="hybridMultilevel"/>
    <w:tmpl w:val="5CC21CDE"/>
    <w:lvl w:ilvl="0" w:tplc="EDF2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2C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2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8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8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2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C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A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6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173C7F"/>
    <w:multiLevelType w:val="hybridMultilevel"/>
    <w:tmpl w:val="076C18F2"/>
    <w:lvl w:ilvl="0" w:tplc="4A8E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8C5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8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1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8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5D0E46"/>
    <w:multiLevelType w:val="hybridMultilevel"/>
    <w:tmpl w:val="A54263C2"/>
    <w:lvl w:ilvl="0" w:tplc="667E6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A5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8E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4F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1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48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43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8B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48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521B06"/>
    <w:multiLevelType w:val="hybridMultilevel"/>
    <w:tmpl w:val="B3AE8A76"/>
    <w:lvl w:ilvl="0" w:tplc="6F02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8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8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CF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C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3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4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43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08267B"/>
    <w:multiLevelType w:val="hybridMultilevel"/>
    <w:tmpl w:val="CA86FD8A"/>
    <w:lvl w:ilvl="0" w:tplc="4418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07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6C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C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05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6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8B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C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A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FD683A"/>
    <w:multiLevelType w:val="hybridMultilevel"/>
    <w:tmpl w:val="7FD0C762"/>
    <w:lvl w:ilvl="0" w:tplc="8B42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4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8E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4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6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C8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8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23286A"/>
    <w:multiLevelType w:val="hybridMultilevel"/>
    <w:tmpl w:val="601461EA"/>
    <w:lvl w:ilvl="0" w:tplc="C2C4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61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2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0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A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68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340C6A"/>
    <w:multiLevelType w:val="hybridMultilevel"/>
    <w:tmpl w:val="E2126860"/>
    <w:lvl w:ilvl="0" w:tplc="B4C6B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E1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68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C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0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C1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4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8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83111411">
    <w:abstractNumId w:val="4"/>
  </w:num>
  <w:num w:numId="2" w16cid:durableId="59839181">
    <w:abstractNumId w:val="5"/>
  </w:num>
  <w:num w:numId="3" w16cid:durableId="551113611">
    <w:abstractNumId w:val="7"/>
  </w:num>
  <w:num w:numId="4" w16cid:durableId="628973552">
    <w:abstractNumId w:val="3"/>
  </w:num>
  <w:num w:numId="5" w16cid:durableId="725491198">
    <w:abstractNumId w:val="0"/>
  </w:num>
  <w:num w:numId="6" w16cid:durableId="159928069">
    <w:abstractNumId w:val="6"/>
  </w:num>
  <w:num w:numId="7" w16cid:durableId="630091936">
    <w:abstractNumId w:val="1"/>
  </w:num>
  <w:num w:numId="8" w16cid:durableId="172274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D7"/>
    <w:rsid w:val="0000207B"/>
    <w:rsid w:val="00045AA1"/>
    <w:rsid w:val="00065605"/>
    <w:rsid w:val="00146FD6"/>
    <w:rsid w:val="00157415"/>
    <w:rsid w:val="0025427B"/>
    <w:rsid w:val="002E6132"/>
    <w:rsid w:val="0034254B"/>
    <w:rsid w:val="003A32ED"/>
    <w:rsid w:val="003D5380"/>
    <w:rsid w:val="0040272B"/>
    <w:rsid w:val="004063AA"/>
    <w:rsid w:val="00446440"/>
    <w:rsid w:val="00453FDD"/>
    <w:rsid w:val="00464505"/>
    <w:rsid w:val="004A64D7"/>
    <w:rsid w:val="004F3000"/>
    <w:rsid w:val="00502EB1"/>
    <w:rsid w:val="00514AFE"/>
    <w:rsid w:val="00551FD6"/>
    <w:rsid w:val="00557E89"/>
    <w:rsid w:val="00587215"/>
    <w:rsid w:val="005D71E1"/>
    <w:rsid w:val="006B5F23"/>
    <w:rsid w:val="006E2686"/>
    <w:rsid w:val="00712750"/>
    <w:rsid w:val="008719A4"/>
    <w:rsid w:val="0087490B"/>
    <w:rsid w:val="008C3F1F"/>
    <w:rsid w:val="00977C0D"/>
    <w:rsid w:val="00A67418"/>
    <w:rsid w:val="00AB6276"/>
    <w:rsid w:val="00B6467E"/>
    <w:rsid w:val="00B853A4"/>
    <w:rsid w:val="00BF3788"/>
    <w:rsid w:val="00C6140B"/>
    <w:rsid w:val="00CB5E71"/>
    <w:rsid w:val="00D21E6D"/>
    <w:rsid w:val="00D234AE"/>
    <w:rsid w:val="00D32EDD"/>
    <w:rsid w:val="00DD5957"/>
    <w:rsid w:val="00DE2238"/>
    <w:rsid w:val="00E60459"/>
    <w:rsid w:val="00EA798C"/>
    <w:rsid w:val="00EC17EA"/>
    <w:rsid w:val="00EC42B7"/>
    <w:rsid w:val="00F85FD6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14B"/>
  <w15:chartTrackingRefBased/>
  <w15:docId w15:val="{1E850931-5F5D-4598-B37E-35CED85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2EB1"/>
    <w:pPr>
      <w:ind w:left="720"/>
      <w:contextualSpacing/>
    </w:pPr>
  </w:style>
  <w:style w:type="paragraph" w:styleId="Geenafstand">
    <w:name w:val="No Spacing"/>
    <w:uiPriority w:val="1"/>
    <w:qFormat/>
    <w:rsid w:val="0000207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7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C0D"/>
  </w:style>
  <w:style w:type="paragraph" w:styleId="Voettekst">
    <w:name w:val="footer"/>
    <w:basedOn w:val="Standaard"/>
    <w:link w:val="VoettekstChar"/>
    <w:uiPriority w:val="99"/>
    <w:unhideWhenUsed/>
    <w:rsid w:val="0097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Pijnacker</dc:creator>
  <cp:keywords/>
  <dc:description/>
  <cp:lastModifiedBy>Saskia Koster</cp:lastModifiedBy>
  <cp:revision>2</cp:revision>
  <dcterms:created xsi:type="dcterms:W3CDTF">2023-08-18T09:25:00Z</dcterms:created>
  <dcterms:modified xsi:type="dcterms:W3CDTF">2023-08-18T09:25:00Z</dcterms:modified>
</cp:coreProperties>
</file>